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r>
              <w:rPr>
                <w:rFonts w:ascii="Times New Roman" w:hAnsi="Times New Roman"/>
                <w:b/>
                <w:lang w:val="en-GB"/>
              </w:rPr>
              <w:t>SAULT COLLEGE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MARIE, ONTARIO</w:t>
            </w:r>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14:anchorId="4946118D" wp14:editId="201C1A80">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r w:rsidR="00C71B7A">
              <w:rPr>
                <w:rFonts w:ascii="Times New Roman" w:hAnsi="Times New Roman"/>
              </w:rPr>
              <w:t xml:space="preserve">BScN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53753" w:rsidP="00787094">
            <w:pPr>
              <w:rPr>
                <w:rFonts w:ascii="Times New Roman" w:hAnsi="Times New Roman"/>
              </w:rPr>
            </w:pPr>
            <w:r>
              <w:rPr>
                <w:rFonts w:ascii="Times New Roman" w:hAnsi="Times New Roman"/>
              </w:rPr>
              <w:t>Lucy Pilon</w:t>
            </w:r>
            <w:r w:rsidR="00A11F32">
              <w:rPr>
                <w:rFonts w:ascii="Times New Roman" w:hAnsi="Times New Roman"/>
              </w:rPr>
              <w:t xml:space="preserve"> In Collaboration with Laurentian University; Cambrian College; Northern College and St. Lawrence :Kingston, Brockville and Cornwall Campuses</w:t>
            </w:r>
          </w:p>
          <w:p w:rsidR="008077FB" w:rsidRDefault="008077FB" w:rsidP="00777E6E">
            <w:pPr>
              <w:rPr>
                <w:rFonts w:ascii="Times New Roman" w:hAnsi="Times New Roman"/>
              </w:rPr>
            </w:pP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D92A98" w:rsidP="00CF190E">
            <w:pPr>
              <w:rPr>
                <w:rFonts w:ascii="Times New Roman" w:hAnsi="Times New Roman"/>
              </w:rPr>
            </w:pPr>
            <w:r>
              <w:rPr>
                <w:rFonts w:ascii="Times New Roman" w:hAnsi="Times New Roman"/>
              </w:rPr>
              <w:t>Jan. 2015</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D92A98" w:rsidP="00337CD9">
            <w:pPr>
              <w:rPr>
                <w:rFonts w:ascii="Times New Roman" w:hAnsi="Times New Roman"/>
              </w:rPr>
            </w:pPr>
            <w:r>
              <w:rPr>
                <w:rFonts w:ascii="Times New Roman" w:hAnsi="Times New Roman"/>
              </w:rPr>
              <w:t>Jan. 2014</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Pr="00525093" w:rsidRDefault="00401240" w:rsidP="00217C3A">
            <w:pPr>
              <w:jc w:val="center"/>
              <w:rPr>
                <w:rFonts w:ascii="Times New Roman" w:hAnsi="Times New Roman"/>
                <w:i/>
              </w:rPr>
            </w:pPr>
            <w:r>
              <w:rPr>
                <w:rFonts w:ascii="Times New Roman" w:hAnsi="Times New Roman"/>
                <w:i/>
              </w:rPr>
              <w:t>“Marilyn King”</w:t>
            </w:r>
          </w:p>
        </w:tc>
        <w:tc>
          <w:tcPr>
            <w:tcW w:w="1590" w:type="dxa"/>
          </w:tcPr>
          <w:p w:rsidR="00217C3A" w:rsidRPr="00525093" w:rsidRDefault="00AC33B7" w:rsidP="00C71B7A">
            <w:pPr>
              <w:rPr>
                <w:rFonts w:ascii="Times New Roman" w:hAnsi="Times New Roman"/>
                <w:i/>
              </w:rPr>
            </w:pPr>
            <w:r>
              <w:rPr>
                <w:rFonts w:ascii="Times New Roman" w:hAnsi="Times New Roman"/>
                <w:i/>
              </w:rPr>
              <w:t>Jan. 2015</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NURS 4084; NURS 405</w:t>
            </w:r>
            <w:r w:rsidR="00684148">
              <w:rPr>
                <w:rFonts w:ascii="Times New Roman" w:hAnsi="Times New Roman"/>
              </w:rPr>
              <w:t>7</w:t>
            </w:r>
            <w:r>
              <w:rPr>
                <w:rFonts w:ascii="Times New Roman" w:hAnsi="Times New Roman"/>
              </w:rPr>
              <w:t>; NURS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C8025B" w:rsidRDefault="00C8025B" w:rsidP="00217C3A">
            <w:pPr>
              <w:pStyle w:val="Heading2"/>
              <w:tabs>
                <w:tab w:val="center" w:pos="4560"/>
              </w:tabs>
              <w:rPr>
                <w:rFonts w:ascii="Times New Roman" w:hAnsi="Times New Roman"/>
                <w:sz w:val="24"/>
              </w:rPr>
            </w:pPr>
          </w:p>
          <w:p w:rsidR="00C8025B" w:rsidRDefault="00C8025B" w:rsidP="00217C3A">
            <w:pPr>
              <w:pStyle w:val="Heading2"/>
              <w:tabs>
                <w:tab w:val="center" w:pos="4560"/>
              </w:tabs>
              <w:rPr>
                <w:rFonts w:ascii="Times New Roman" w:hAnsi="Times New Roman"/>
                <w:sz w:val="24"/>
              </w:rPr>
            </w:pPr>
          </w:p>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401240">
              <w:rPr>
                <w:rFonts w:ascii="Times New Roman" w:hAnsi="Times New Roman"/>
                <w:sz w:val="24"/>
              </w:rPr>
              <w:t>4</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written permission of Sault College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6034C1">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w:t>
            </w:r>
            <w:r w:rsidR="006034C1">
              <w:rPr>
                <w:rFonts w:ascii="Times New Roman" w:hAnsi="Times New Roman"/>
              </w:rPr>
              <w:t>7</w:t>
            </w:r>
            <w:r>
              <w:rPr>
                <w:rFonts w:ascii="Times New Roman" w:hAnsi="Times New Roman"/>
              </w:rPr>
              <w:t>; 4084; &amp; 4206 plus NURS 405</w:t>
            </w:r>
            <w:r w:rsidR="006034C1">
              <w:rPr>
                <w:rFonts w:ascii="Times New Roman" w:hAnsi="Times New Roman"/>
              </w:rPr>
              <w:t>6</w:t>
            </w:r>
            <w:r>
              <w:rPr>
                <w:rFonts w:ascii="Times New Roman" w:hAnsi="Times New Roman"/>
              </w:rPr>
              <w:t xml:space="preserve"> (may be taken concurrently). Cr 9</w:t>
            </w:r>
            <w:r w:rsidR="00217C3A">
              <w:rPr>
                <w:rFonts w:ascii="Times New Roman" w:hAnsi="Times New Roman"/>
              </w:rPr>
              <w:t xml:space="preserve"> </w:t>
            </w:r>
          </w:p>
        </w:tc>
      </w:tr>
    </w:tbl>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1C23F0" w:rsidRDefault="001C23F0" w:rsidP="001C23F0">
            <w:pPr>
              <w:rPr>
                <w:rFonts w:ascii="Times New Roman" w:hAnsi="Times New Roman"/>
              </w:rPr>
            </w:pP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Be prepared to meet the Canadian Nurses Association and College of Nurses of Ontario’s entry to practice competencies and standards;</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nursing with a professional and ethical caring perspective;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in accordance with the values of social justice and equity and the principles of health promotion;</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 xml:space="preserve">Be prepared to practice nursing at an entry level integrating cultural competence and cultural safety; </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Engage in self-directed professional practice;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Make professional decisions guided by evidence informed nursing knowledge using multiple ways of thinking including clinical reasoning and critical thinking;</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Work collaboratively with the client and others to address and respond to emerging health care needs.</w:t>
            </w:r>
          </w:p>
          <w:p w:rsidR="00712A7F" w:rsidRPr="001C23F0" w:rsidRDefault="00712A7F"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525093" w:rsidRDefault="00525093" w:rsidP="00217C3A">
            <w:pPr>
              <w:rPr>
                <w:rFonts w:ascii="Times New Roman" w:hAnsi="Times New Roman"/>
                <w:b/>
                <w:caps/>
              </w:rPr>
            </w:pPr>
          </w:p>
          <w:p w:rsidR="00217C3A" w:rsidRDefault="00525093" w:rsidP="00525093">
            <w:pPr>
              <w:ind w:left="45"/>
              <w:rPr>
                <w:rFonts w:ascii="Times New Roman" w:hAnsi="Times New Roman"/>
              </w:rPr>
            </w:pPr>
            <w:r w:rsidRPr="005003B0">
              <w:rPr>
                <w:rFonts w:ascii="Times New Roman" w:hAnsi="Times New Roman"/>
              </w:rPr>
              <w:t xml:space="preserve">Learners will have the opportunity demonstrate their critical thinking, application of nursing knowledge, and evolving nursing praxis through active participation in the on-line class discussion boards, during </w:t>
            </w:r>
            <w:r>
              <w:rPr>
                <w:rFonts w:ascii="Times New Roman" w:hAnsi="Times New Roman"/>
              </w:rPr>
              <w:t>on-line</w:t>
            </w:r>
            <w:r w:rsidRPr="005003B0">
              <w:rPr>
                <w:rFonts w:ascii="Times New Roman" w:hAnsi="Times New Roman"/>
              </w:rPr>
              <w:t xml:space="preserve"> praxis presentations and throughout their clinical placements. The clinical placement experience will occur over a minimum of 360 hours of direct nursing practice within an assigned clinical setting in partnership with an assigned preceptor and clinical advisor.  Please refer to the companion document posted on D2L </w:t>
            </w:r>
            <w:proofErr w:type="gramStart"/>
            <w:r w:rsidRPr="005003B0">
              <w:rPr>
                <w:rFonts w:ascii="Times New Roman" w:hAnsi="Times New Roman"/>
              </w:rPr>
              <w:t>entitled</w:t>
            </w:r>
            <w:r>
              <w:rPr>
                <w:rFonts w:ascii="Times New Roman" w:hAnsi="Times New Roman"/>
              </w:rPr>
              <w:t xml:space="preserve"> </w:t>
            </w:r>
            <w:r w:rsidRPr="005003B0">
              <w:rPr>
                <w:rFonts w:ascii="Times New Roman" w:hAnsi="Times New Roman"/>
              </w:rPr>
              <w:t xml:space="preserve"> </w:t>
            </w:r>
            <w:r w:rsidRPr="006034C1">
              <w:rPr>
                <w:rFonts w:ascii="Times New Roman" w:hAnsi="Times New Roman"/>
                <w:b/>
                <w:i/>
              </w:rPr>
              <w:t>BScN</w:t>
            </w:r>
            <w:proofErr w:type="gramEnd"/>
            <w:r w:rsidRPr="006034C1">
              <w:rPr>
                <w:rFonts w:ascii="Times New Roman" w:hAnsi="Times New Roman"/>
                <w:b/>
                <w:i/>
              </w:rPr>
              <w:t xml:space="preserve"> Consolidation Manual</w:t>
            </w:r>
            <w:r>
              <w:rPr>
                <w:rFonts w:ascii="Times New Roman" w:hAnsi="Times New Roman"/>
              </w:rPr>
              <w:t xml:space="preserve"> </w:t>
            </w:r>
            <w:r w:rsidRPr="005003B0">
              <w:rPr>
                <w:rFonts w:ascii="Times New Roman" w:hAnsi="Times New Roman"/>
              </w:rPr>
              <w:t xml:space="preserve">for detailed information regarding this experience. Completion of readings on selected topics and active participation in on-line class discussion boards should be allocated a minimum of 3 hours per week.   </w:t>
            </w: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4164"/>
        <w:gridCol w:w="630"/>
        <w:gridCol w:w="2610"/>
      </w:tblGrid>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1.</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Praxis</w:t>
            </w:r>
          </w:p>
        </w:tc>
        <w:tc>
          <w:tcPr>
            <w:tcW w:w="630" w:type="dxa"/>
          </w:tcPr>
          <w:p w:rsidR="00525093" w:rsidRPr="00525093" w:rsidRDefault="00525093" w:rsidP="00525093">
            <w:pPr>
              <w:rPr>
                <w:rFonts w:ascii="Times New Roman" w:hAnsi="Times New Roman"/>
                <w:b/>
              </w:rPr>
            </w:pPr>
            <w:r w:rsidRPr="00525093">
              <w:rPr>
                <w:rFonts w:ascii="Times New Roman" w:hAnsi="Times New Roman"/>
                <w:b/>
              </w:rPr>
              <w:t>7.</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szCs w:val="22"/>
              </w:rPr>
              <w:t>Caring</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2.</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Leadership</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8.</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rPr>
              <w:t>Health Promotion</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3.</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Professionalism/Competence/</w:t>
            </w:r>
          </w:p>
          <w:p w:rsidR="00525093" w:rsidRPr="00525093" w:rsidRDefault="00525093" w:rsidP="00CF190E">
            <w:pPr>
              <w:rPr>
                <w:rFonts w:ascii="Times New Roman" w:hAnsi="Times New Roman"/>
                <w:szCs w:val="22"/>
              </w:rPr>
            </w:pPr>
            <w:r w:rsidRPr="00525093">
              <w:rPr>
                <w:rFonts w:ascii="Times New Roman" w:hAnsi="Times New Roman"/>
              </w:rPr>
              <w:t>Accountability</w:t>
            </w:r>
          </w:p>
        </w:tc>
        <w:tc>
          <w:tcPr>
            <w:tcW w:w="630" w:type="dxa"/>
          </w:tcPr>
          <w:p w:rsidR="00525093" w:rsidRPr="00525093" w:rsidRDefault="00525093" w:rsidP="00CF190E">
            <w:pPr>
              <w:rPr>
                <w:rFonts w:ascii="Times New Roman" w:hAnsi="Times New Roman"/>
                <w:b/>
                <w:szCs w:val="22"/>
              </w:rPr>
            </w:pPr>
            <w:r w:rsidRPr="00525093">
              <w:rPr>
                <w:rFonts w:ascii="Times New Roman" w:hAnsi="Times New Roman"/>
                <w:b/>
                <w:szCs w:val="22"/>
              </w:rPr>
              <w:t>9.</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rPr>
              <w:t>Knowledge</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4.</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 xml:space="preserve">Collaboration </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10.</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szCs w:val="22"/>
              </w:rPr>
              <w:t>Evidence Based Nursing</w:t>
            </w:r>
          </w:p>
        </w:tc>
      </w:tr>
      <w:tr w:rsidR="00525093" w:rsidRPr="00525093" w:rsidTr="00525093">
        <w:trPr>
          <w:trHeight w:val="324"/>
        </w:trPr>
        <w:tc>
          <w:tcPr>
            <w:tcW w:w="636" w:type="dxa"/>
          </w:tcPr>
          <w:p w:rsidR="00525093" w:rsidRPr="00525093" w:rsidRDefault="00525093" w:rsidP="00CF190E">
            <w:pPr>
              <w:rPr>
                <w:rFonts w:ascii="Times New Roman" w:hAnsi="Times New Roman"/>
                <w:b/>
              </w:rPr>
            </w:pPr>
            <w:r w:rsidRPr="00525093">
              <w:rPr>
                <w:rFonts w:ascii="Times New Roman" w:hAnsi="Times New Roman"/>
                <w:b/>
              </w:rPr>
              <w:t>5.</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Self as Nurse</w:t>
            </w:r>
          </w:p>
        </w:tc>
        <w:tc>
          <w:tcPr>
            <w:tcW w:w="630" w:type="dxa"/>
          </w:tcPr>
          <w:p w:rsidR="00525093" w:rsidRPr="00525093" w:rsidRDefault="00525093" w:rsidP="00525093">
            <w:pPr>
              <w:rPr>
                <w:rFonts w:ascii="Times New Roman" w:hAnsi="Times New Roman"/>
                <w:b/>
                <w:szCs w:val="22"/>
              </w:rPr>
            </w:pPr>
            <w:r w:rsidRPr="00525093">
              <w:rPr>
                <w:rFonts w:ascii="Times New Roman" w:hAnsi="Times New Roman"/>
                <w:b/>
                <w:szCs w:val="22"/>
              </w:rPr>
              <w:t>11.</w:t>
            </w:r>
          </w:p>
        </w:tc>
        <w:tc>
          <w:tcPr>
            <w:tcW w:w="2610" w:type="dxa"/>
          </w:tcPr>
          <w:p w:rsidR="00525093" w:rsidRPr="00525093" w:rsidRDefault="00525093" w:rsidP="00525093">
            <w:pPr>
              <w:pStyle w:val="Footer"/>
              <w:tabs>
                <w:tab w:val="clear" w:pos="4320"/>
                <w:tab w:val="clear" w:pos="8640"/>
              </w:tabs>
              <w:rPr>
                <w:rFonts w:ascii="Times New Roman" w:hAnsi="Times New Roman"/>
                <w:sz w:val="24"/>
              </w:rPr>
            </w:pPr>
            <w:r w:rsidRPr="00525093">
              <w:rPr>
                <w:rFonts w:ascii="Times New Roman" w:hAnsi="Times New Roman"/>
                <w:sz w:val="24"/>
              </w:rPr>
              <w:t>Best Practice</w:t>
            </w:r>
          </w:p>
        </w:tc>
      </w:tr>
      <w:tr w:rsid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6.</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Practice Context and Culture</w:t>
            </w:r>
          </w:p>
        </w:tc>
        <w:tc>
          <w:tcPr>
            <w:tcW w:w="630" w:type="dxa"/>
          </w:tcPr>
          <w:p w:rsidR="00525093" w:rsidRPr="00525093" w:rsidRDefault="00525093" w:rsidP="00CF190E">
            <w:pPr>
              <w:rPr>
                <w:rFonts w:ascii="Times New Roman" w:hAnsi="Times New Roman"/>
                <w:b/>
                <w:szCs w:val="22"/>
              </w:rPr>
            </w:pPr>
          </w:p>
        </w:tc>
        <w:tc>
          <w:tcPr>
            <w:tcW w:w="2610" w:type="dxa"/>
          </w:tcPr>
          <w:p w:rsidR="00525093" w:rsidRPr="00525093" w:rsidRDefault="00525093" w:rsidP="00CF190E">
            <w:pPr>
              <w:rPr>
                <w:rFonts w:ascii="Times New Roman" w:hAnsi="Times New Roman"/>
                <w:szCs w:val="22"/>
              </w:rPr>
            </w:pPr>
          </w:p>
        </w:tc>
      </w:tr>
    </w:tbl>
    <w:p w:rsidR="00525093" w:rsidRDefault="00525093">
      <w:r>
        <w:br w:type="page"/>
      </w:r>
    </w:p>
    <w:tbl>
      <w:tblPr>
        <w:tblW w:w="8730" w:type="dxa"/>
        <w:tblInd w:w="18" w:type="dxa"/>
        <w:tblLayout w:type="fixed"/>
        <w:tblLook w:val="0000" w:firstRow="0" w:lastRow="0" w:firstColumn="0" w:lastColumn="0" w:noHBand="0" w:noVBand="0"/>
      </w:tblPr>
      <w:tblGrid>
        <w:gridCol w:w="720"/>
        <w:gridCol w:w="8010"/>
      </w:tblGrid>
      <w:tr w:rsidR="00525093" w:rsidTr="00525093">
        <w:tc>
          <w:tcPr>
            <w:tcW w:w="720" w:type="dxa"/>
          </w:tcPr>
          <w:p w:rsidR="00525093" w:rsidRPr="006034C1" w:rsidRDefault="00525093" w:rsidP="00CF190E">
            <w:pPr>
              <w:rPr>
                <w:rFonts w:ascii="Times New Roman" w:hAnsi="Times New Roman"/>
                <w:b/>
                <w:highlight w:val="yellow"/>
              </w:rPr>
            </w:pPr>
            <w:r>
              <w:rPr>
                <w:rFonts w:ascii="Times New Roman" w:hAnsi="Times New Roman"/>
                <w:b/>
              </w:rPr>
              <w:t>IV.</w:t>
            </w:r>
          </w:p>
        </w:tc>
        <w:tc>
          <w:tcPr>
            <w:tcW w:w="8010" w:type="dxa"/>
          </w:tcPr>
          <w:p w:rsidR="00525093" w:rsidRDefault="00525093" w:rsidP="00217C3A">
            <w:pPr>
              <w:rPr>
                <w:rFonts w:ascii="Times New Roman" w:hAnsi="Times New Roman"/>
                <w:bCs/>
              </w:rPr>
            </w:pPr>
            <w:r>
              <w:rPr>
                <w:rFonts w:ascii="Times New Roman" w:hAnsi="Times New Roman"/>
                <w:b/>
              </w:rPr>
              <w:t>REQUIRED RESOURCES/TEXTS/MATERIALS:</w:t>
            </w:r>
          </w:p>
          <w:p w:rsidR="00525093" w:rsidRDefault="00525093" w:rsidP="00217C3A">
            <w:pPr>
              <w:rPr>
                <w:rFonts w:ascii="Times New Roman" w:hAnsi="Times New Roman"/>
                <w:b/>
                <w:caps/>
              </w:rPr>
            </w:pPr>
          </w:p>
          <w:p w:rsidR="00525093" w:rsidRPr="006034C1" w:rsidRDefault="00525093" w:rsidP="006034C1">
            <w:pPr>
              <w:spacing w:line="360" w:lineRule="auto"/>
              <w:ind w:left="720" w:hanging="720"/>
              <w:rPr>
                <w:rFonts w:ascii="Times New Roman" w:hAnsi="Times New Roman"/>
              </w:rPr>
            </w:pPr>
            <w:proofErr w:type="spellStart"/>
            <w:r w:rsidRPr="006034C1">
              <w:rPr>
                <w:rFonts w:ascii="Times New Roman" w:hAnsi="Times New Roman"/>
              </w:rPr>
              <w:t>Rubenfeld</w:t>
            </w:r>
            <w:proofErr w:type="spellEnd"/>
            <w:r w:rsidRPr="006034C1">
              <w:rPr>
                <w:rFonts w:ascii="Times New Roman" w:hAnsi="Times New Roman"/>
              </w:rPr>
              <w:t xml:space="preserve">, M. G., &amp; </w:t>
            </w:r>
            <w:proofErr w:type="spellStart"/>
            <w:r w:rsidRPr="006034C1">
              <w:rPr>
                <w:rFonts w:ascii="Times New Roman" w:hAnsi="Times New Roman"/>
              </w:rPr>
              <w:t>Scheffer</w:t>
            </w:r>
            <w:proofErr w:type="spellEnd"/>
            <w:r w:rsidRPr="006034C1">
              <w:rPr>
                <w:rFonts w:ascii="Times New Roman" w:hAnsi="Times New Roman"/>
              </w:rPr>
              <w:t xml:space="preserve">, B. K. (2015). Critical thinking tactics for nurses: Achieving the IOM competencies (3rd </w:t>
            </w:r>
            <w:proofErr w:type="spellStart"/>
            <w:r w:rsidRPr="006034C1">
              <w:rPr>
                <w:rFonts w:ascii="Times New Roman" w:hAnsi="Times New Roman"/>
              </w:rPr>
              <w:t>ed</w:t>
            </w:r>
            <w:proofErr w:type="spellEnd"/>
            <w:r w:rsidRPr="006034C1">
              <w:rPr>
                <w:rFonts w:ascii="Times New Roman" w:hAnsi="Times New Roman"/>
              </w:rPr>
              <w:t>). Jones &amp; Bartlett ISBN:978-1-284-04138-5 </w:t>
            </w:r>
          </w:p>
          <w:p w:rsidR="00525093" w:rsidRPr="007C0386" w:rsidRDefault="00525093" w:rsidP="00D378D4">
            <w:pPr>
              <w:rPr>
                <w:rFonts w:ascii="Times New Roman" w:hAnsi="Times New Roman"/>
              </w:rPr>
            </w:pPr>
            <w:r w:rsidRPr="007C0386">
              <w:rPr>
                <w:rFonts w:ascii="Times New Roman" w:hAnsi="Times New Roman"/>
              </w:rPr>
              <w:t xml:space="preserve">It is </w:t>
            </w:r>
            <w:r w:rsidRPr="00A85773">
              <w:rPr>
                <w:rFonts w:ascii="Times New Roman" w:hAnsi="Times New Roman"/>
                <w:b/>
              </w:rPr>
              <w:t>strongly 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 Teaching and Learning, and Research.</w:t>
            </w:r>
            <w:r>
              <w:rPr>
                <w:rFonts w:ascii="Times New Roman" w:hAnsi="Times New Roman"/>
              </w:rPr>
              <w:t xml:space="preserve"> The text below used in NURS4084</w:t>
            </w:r>
            <w:r w:rsidR="003D0403">
              <w:rPr>
                <w:rFonts w:ascii="Times New Roman" w:hAnsi="Times New Roman"/>
              </w:rPr>
              <w:t xml:space="preserve"> is an excellent source for review and clinical preparation</w:t>
            </w:r>
            <w:r>
              <w:rPr>
                <w:rFonts w:ascii="Times New Roman" w:hAnsi="Times New Roman"/>
              </w:rPr>
              <w:t>:</w:t>
            </w:r>
          </w:p>
          <w:p w:rsidR="00525093" w:rsidRDefault="00525093" w:rsidP="00217C3A">
            <w:pPr>
              <w:rPr>
                <w:rFonts w:ascii="Times New Roman" w:hAnsi="Times New Roman"/>
              </w:rPr>
            </w:pPr>
          </w:p>
          <w:p w:rsidR="00525093" w:rsidRPr="006034C1" w:rsidRDefault="00525093" w:rsidP="006034C1">
            <w:pPr>
              <w:tabs>
                <w:tab w:val="left" w:pos="720"/>
              </w:tabs>
              <w:spacing w:line="360" w:lineRule="auto"/>
              <w:ind w:left="720" w:hanging="720"/>
              <w:rPr>
                <w:rFonts w:ascii="Times New Roman" w:hAnsi="Times New Roman"/>
                <w:bCs/>
                <w:snapToGrid w:val="0"/>
                <w:color w:val="000000"/>
                <w:lang w:val="en-US"/>
              </w:rPr>
            </w:pPr>
            <w:proofErr w:type="spellStart"/>
            <w:r w:rsidRPr="006034C1">
              <w:rPr>
                <w:rFonts w:ascii="Times New Roman" w:hAnsi="Times New Roman"/>
                <w:snapToGrid w:val="0"/>
                <w:lang w:val="en-US"/>
              </w:rPr>
              <w:t>LaCharity</w:t>
            </w:r>
            <w:proofErr w:type="spellEnd"/>
            <w:r w:rsidRPr="006034C1">
              <w:rPr>
                <w:rFonts w:ascii="Times New Roman" w:hAnsi="Times New Roman"/>
                <w:snapToGrid w:val="0"/>
                <w:lang w:val="en-US"/>
              </w:rPr>
              <w:t xml:space="preserve">, L.A., </w:t>
            </w:r>
            <w:proofErr w:type="spellStart"/>
            <w:r w:rsidRPr="006034C1">
              <w:rPr>
                <w:rFonts w:ascii="Times New Roman" w:hAnsi="Times New Roman"/>
                <w:snapToGrid w:val="0"/>
                <w:lang w:val="en-US"/>
              </w:rPr>
              <w:t>Kumagsi</w:t>
            </w:r>
            <w:proofErr w:type="spellEnd"/>
            <w:r w:rsidRPr="006034C1">
              <w:rPr>
                <w:rFonts w:ascii="Times New Roman" w:hAnsi="Times New Roman"/>
                <w:snapToGrid w:val="0"/>
                <w:lang w:val="en-US"/>
              </w:rPr>
              <w:t xml:space="preserve">, </w:t>
            </w:r>
            <w:proofErr w:type="spellStart"/>
            <w:r w:rsidRPr="006034C1">
              <w:rPr>
                <w:rFonts w:ascii="Times New Roman" w:hAnsi="Times New Roman"/>
                <w:snapToGrid w:val="0"/>
                <w:lang w:val="en-US"/>
              </w:rPr>
              <w:t>C.K</w:t>
            </w:r>
            <w:proofErr w:type="spellEnd"/>
            <w:r w:rsidRPr="006034C1">
              <w:rPr>
                <w:rFonts w:ascii="Times New Roman" w:hAnsi="Times New Roman"/>
                <w:snapToGrid w:val="0"/>
                <w:lang w:val="en-US"/>
              </w:rPr>
              <w:t xml:space="preserve">, &amp; </w:t>
            </w:r>
            <w:proofErr w:type="spellStart"/>
            <w:r w:rsidRPr="006034C1">
              <w:rPr>
                <w:rFonts w:ascii="Times New Roman" w:hAnsi="Times New Roman"/>
                <w:snapToGrid w:val="0"/>
                <w:lang w:val="en-US"/>
              </w:rPr>
              <w:t>Bartz</w:t>
            </w:r>
            <w:proofErr w:type="spellEnd"/>
            <w:r w:rsidRPr="006034C1">
              <w:rPr>
                <w:rFonts w:ascii="Times New Roman" w:hAnsi="Times New Roman"/>
                <w:snapToGrid w:val="0"/>
                <w:lang w:val="en-US"/>
              </w:rPr>
              <w:t>, B. (2013)</w:t>
            </w:r>
            <w:r w:rsidRPr="006034C1">
              <w:rPr>
                <w:rFonts w:ascii="Times New Roman" w:hAnsi="Times New Roman"/>
                <w:i/>
                <w:snapToGrid w:val="0"/>
                <w:lang w:val="en-US"/>
              </w:rPr>
              <w:t xml:space="preserve">. </w:t>
            </w:r>
            <w:r w:rsidRPr="006034C1">
              <w:rPr>
                <w:rFonts w:ascii="Times New Roman" w:hAnsi="Times New Roman"/>
                <w:bCs/>
                <w:i/>
                <w:snapToGrid w:val="0"/>
                <w:color w:val="000000"/>
                <w:lang w:val="en-US"/>
              </w:rPr>
              <w:t>Prioritization, delegation, and assignment: Practice exercises for the NCLEX examination</w:t>
            </w:r>
            <w:r w:rsidRPr="006034C1">
              <w:rPr>
                <w:rFonts w:ascii="Times New Roman" w:hAnsi="Times New Roman"/>
                <w:bCs/>
                <w:snapToGrid w:val="0"/>
                <w:color w:val="000000"/>
                <w:lang w:val="en-US"/>
              </w:rPr>
              <w:t>. (3</w:t>
            </w:r>
            <w:r w:rsidRPr="006034C1">
              <w:rPr>
                <w:rFonts w:ascii="Times New Roman" w:hAnsi="Times New Roman"/>
                <w:bCs/>
                <w:snapToGrid w:val="0"/>
                <w:color w:val="000000"/>
                <w:vertAlign w:val="superscript"/>
                <w:lang w:val="en-US"/>
              </w:rPr>
              <w:t>rd</w:t>
            </w:r>
            <w:r w:rsidRPr="006034C1">
              <w:rPr>
                <w:rFonts w:ascii="Times New Roman" w:hAnsi="Times New Roman"/>
                <w:bCs/>
                <w:snapToGrid w:val="0"/>
                <w:color w:val="000000"/>
                <w:lang w:val="en-US"/>
              </w:rPr>
              <w:t xml:space="preserve"> ed.). St. Louis, MO: Elsevier-Mosby</w:t>
            </w:r>
          </w:p>
          <w:p w:rsidR="00525093" w:rsidRDefault="00525093" w:rsidP="00217C3A">
            <w:pPr>
              <w:pStyle w:val="p5"/>
              <w:spacing w:line="280" w:lineRule="exact"/>
            </w:pPr>
          </w:p>
          <w:p w:rsidR="00525093" w:rsidRDefault="00525093"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and </w:t>
            </w:r>
            <w:proofErr w:type="spellStart"/>
            <w:r>
              <w:rPr>
                <w:szCs w:val="24"/>
              </w:rPr>
              <w:t>Ebsco</w:t>
            </w:r>
            <w:proofErr w:type="spellEnd"/>
            <w:r>
              <w:rPr>
                <w:szCs w:val="24"/>
              </w:rPr>
              <w:t xml:space="preserve">. </w:t>
            </w:r>
          </w:p>
          <w:p w:rsidR="00525093" w:rsidRDefault="00525093" w:rsidP="00217C3A">
            <w:pPr>
              <w:rPr>
                <w:rFonts w:ascii="Times New Roman" w:hAnsi="Times New Roman"/>
              </w:rPr>
            </w:pPr>
          </w:p>
          <w:p w:rsidR="00525093" w:rsidRDefault="00525093"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525093" w:rsidRDefault="00525093" w:rsidP="00217C3A">
            <w:pPr>
              <w:rPr>
                <w:rFonts w:ascii="Times New Roman" w:hAnsi="Times New Roman"/>
              </w:rPr>
            </w:pPr>
          </w:p>
          <w:p w:rsidR="00525093" w:rsidRDefault="00525093" w:rsidP="00217C3A">
            <w:pPr>
              <w:pStyle w:val="p5"/>
              <w:tabs>
                <w:tab w:val="clear" w:pos="720"/>
              </w:tabs>
              <w:spacing w:line="280" w:lineRule="exact"/>
              <w:rPr>
                <w:szCs w:val="24"/>
              </w:rPr>
            </w:pPr>
          </w:p>
          <w:p w:rsidR="00525093" w:rsidRDefault="00525093" w:rsidP="00217C3A">
            <w:pPr>
              <w:pStyle w:val="p5"/>
              <w:tabs>
                <w:tab w:val="clear" w:pos="720"/>
              </w:tabs>
              <w:spacing w:line="280" w:lineRule="exact"/>
              <w:rPr>
                <w:szCs w:val="24"/>
              </w:rPr>
            </w:pPr>
            <w:r>
              <w:rPr>
                <w:szCs w:val="24"/>
              </w:rPr>
              <w:t xml:space="preserve">Recommended websites include: </w:t>
            </w:r>
          </w:p>
          <w:p w:rsidR="00525093" w:rsidRDefault="00525093" w:rsidP="00217C3A">
            <w:pPr>
              <w:pStyle w:val="p5"/>
              <w:tabs>
                <w:tab w:val="clear" w:pos="720"/>
              </w:tabs>
              <w:spacing w:line="280" w:lineRule="exact"/>
              <w:rPr>
                <w:szCs w:val="24"/>
              </w:rPr>
            </w:pPr>
          </w:p>
          <w:p w:rsidR="00525093" w:rsidRDefault="00525093"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525093" w:rsidRPr="00E001CF" w:rsidRDefault="00525093" w:rsidP="0067485D">
            <w:pPr>
              <w:pStyle w:val="p5"/>
              <w:numPr>
                <w:ilvl w:val="0"/>
                <w:numId w:val="1"/>
              </w:numPr>
              <w:spacing w:before="40" w:after="40" w:line="280" w:lineRule="exact"/>
              <w:rPr>
                <w:szCs w:val="24"/>
              </w:rPr>
            </w:pPr>
            <w:r>
              <w:rPr>
                <w:szCs w:val="24"/>
              </w:rPr>
              <w:t xml:space="preserve">College of Nurses of Ontario:  </w:t>
            </w:r>
            <w:hyperlink r:id="rId10" w:history="1">
              <w:r w:rsidRPr="00576AC1">
                <w:rPr>
                  <w:rStyle w:val="Hyperlink"/>
                </w:rPr>
                <w:t>http://www.cno.org</w:t>
              </w:r>
            </w:hyperlink>
          </w:p>
          <w:p w:rsidR="00525093" w:rsidRPr="00E001CF" w:rsidRDefault="00525093" w:rsidP="0067485D">
            <w:pPr>
              <w:pStyle w:val="p5"/>
              <w:numPr>
                <w:ilvl w:val="0"/>
                <w:numId w:val="1"/>
              </w:numPr>
              <w:spacing w:before="40" w:after="40" w:line="280" w:lineRule="exact"/>
              <w:rPr>
                <w:szCs w:val="24"/>
              </w:rPr>
            </w:pPr>
            <w:r w:rsidRPr="00E001CF">
              <w:t xml:space="preserve">Registered Nurses Association of Ontario- </w:t>
            </w:r>
            <w:hyperlink r:id="rId11" w:history="1">
              <w:r w:rsidRPr="00576AC1">
                <w:rPr>
                  <w:rStyle w:val="Hyperlink"/>
                </w:rPr>
                <w:t>http://www.rnao.org</w:t>
              </w:r>
            </w:hyperlink>
          </w:p>
          <w:p w:rsidR="00525093" w:rsidRPr="000F6378" w:rsidRDefault="00525093"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525093" w:rsidRDefault="00525093"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525093" w:rsidRPr="006034C1" w:rsidRDefault="00525093" w:rsidP="00525093">
            <w:pPr>
              <w:rPr>
                <w:rFonts w:ascii="Times New Roman" w:hAnsi="Times New Roman"/>
                <w:szCs w:val="22"/>
                <w:highlight w:val="yellow"/>
              </w:rPr>
            </w:pPr>
          </w:p>
        </w:tc>
      </w:tr>
    </w:tbl>
    <w:p w:rsidR="00525093" w:rsidRDefault="00525093"/>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6034C1" w:rsidRDefault="006034C1" w:rsidP="00217C3A">
            <w:pPr>
              <w:rPr>
                <w:rFonts w:ascii="Times New Roman" w:hAnsi="Times New Roman"/>
              </w:rPr>
            </w:pPr>
            <w:bookmarkStart w:id="0" w:name="_GoBack"/>
            <w:bookmarkEnd w:id="0"/>
          </w:p>
          <w:p w:rsidR="009D251E" w:rsidRDefault="009D251E" w:rsidP="00217C3A">
            <w:pPr>
              <w:rPr>
                <w:rFonts w:ascii="Times New Roman" w:hAnsi="Times New Roman"/>
              </w:rPr>
            </w:pPr>
            <w:r>
              <w:rPr>
                <w:rFonts w:ascii="Times New Roman" w:hAnsi="Times New Roman"/>
              </w:rPr>
              <w:t xml:space="preserve">In order to receive a passing grade of </w:t>
            </w:r>
            <w:r w:rsidR="00CC2AAC">
              <w:rPr>
                <w:rFonts w:ascii="Times New Roman" w:hAnsi="Times New Roman"/>
              </w:rPr>
              <w:t xml:space="preserve">(S), </w:t>
            </w:r>
            <w:r>
              <w:rPr>
                <w:rFonts w:ascii="Times New Roman" w:hAnsi="Times New Roman"/>
              </w:rPr>
              <w:t xml:space="preserve">Satisfactory, students must complete </w:t>
            </w:r>
            <w:r w:rsidRPr="009D251E">
              <w:rPr>
                <w:rFonts w:ascii="Times New Roman" w:hAnsi="Times New Roman"/>
                <w:u w:val="single"/>
              </w:rPr>
              <w:t>all</w:t>
            </w:r>
            <w:r>
              <w:rPr>
                <w:rFonts w:ascii="Times New Roman" w:hAnsi="Times New Roman"/>
              </w:rPr>
              <w:t xml:space="preserve"> of the following elements.</w:t>
            </w:r>
          </w:p>
          <w:p w:rsidR="00217C3A" w:rsidRDefault="00217C3A" w:rsidP="00217C3A">
            <w:pPr>
              <w:rPr>
                <w:rFonts w:ascii="Times New Roman" w:hAnsi="Times New Roman"/>
              </w:rPr>
            </w:pPr>
          </w:p>
        </w:tc>
      </w:tr>
    </w:tbl>
    <w:p w:rsidR="00525093" w:rsidRDefault="00525093">
      <w:r>
        <w:br w:type="page"/>
      </w:r>
    </w:p>
    <w:p w:rsidR="00525093" w:rsidRDefault="00525093"/>
    <w:tbl>
      <w:tblPr>
        <w:tblStyle w:val="TableGrid"/>
        <w:tblW w:w="9540" w:type="dxa"/>
        <w:tblInd w:w="18" w:type="dxa"/>
        <w:tblLayout w:type="fixed"/>
        <w:tblLook w:val="04A0" w:firstRow="1" w:lastRow="0" w:firstColumn="1" w:lastColumn="0" w:noHBand="0" w:noVBand="1"/>
      </w:tblPr>
      <w:tblGrid>
        <w:gridCol w:w="1710"/>
        <w:gridCol w:w="6030"/>
        <w:gridCol w:w="1800"/>
      </w:tblGrid>
      <w:tr w:rsidR="006034C1" w:rsidRPr="006034C1" w:rsidTr="00401240">
        <w:trPr>
          <w:tblHeader/>
        </w:trPr>
        <w:tc>
          <w:tcPr>
            <w:tcW w:w="1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Evaluation</w:t>
            </w:r>
          </w:p>
        </w:tc>
        <w:tc>
          <w:tcPr>
            <w:tcW w:w="60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Description / Due Dates</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Evaluated By</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1. Clinical Learning Plan</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rPr>
                <w:rFonts w:ascii="Times New Roman" w:hAnsi="Times New Roman"/>
                <w:bCs/>
                <w:sz w:val="22"/>
                <w:szCs w:val="22"/>
              </w:rPr>
            </w:pPr>
            <w:r w:rsidRPr="006034C1">
              <w:rPr>
                <w:rFonts w:ascii="Times New Roman" w:hAnsi="Times New Roman"/>
                <w:sz w:val="22"/>
                <w:szCs w:val="22"/>
              </w:rPr>
              <w:t>Your Clinical Learning Plan is developed in collaboration with your assigned Preceptor and Clinical Advisor. The</w:t>
            </w:r>
            <w:r w:rsidR="00F97A7B" w:rsidRPr="005003B0">
              <w:rPr>
                <w:rFonts w:ascii="Times New Roman" w:hAnsi="Times New Roman"/>
              </w:rPr>
              <w:t xml:space="preserve"> entitled</w:t>
            </w:r>
            <w:r w:rsidR="00F97A7B">
              <w:rPr>
                <w:rFonts w:ascii="Times New Roman" w:hAnsi="Times New Roman"/>
              </w:rPr>
              <w:t xml:space="preserve"> </w:t>
            </w:r>
            <w:r w:rsidR="00F97A7B" w:rsidRPr="005003B0">
              <w:rPr>
                <w:rFonts w:ascii="Times New Roman" w:hAnsi="Times New Roman"/>
              </w:rPr>
              <w:t xml:space="preserve"> </w:t>
            </w:r>
            <w:r w:rsidR="00F97A7B" w:rsidRPr="006034C1">
              <w:rPr>
                <w:rFonts w:ascii="Times New Roman" w:hAnsi="Times New Roman"/>
                <w:b/>
                <w:i/>
              </w:rPr>
              <w:t>BScN Consolidation Manual</w:t>
            </w:r>
            <w:r w:rsidRPr="006034C1">
              <w:rPr>
                <w:rFonts w:ascii="Times New Roman" w:hAnsi="Times New Roman"/>
                <w:sz w:val="22"/>
                <w:szCs w:val="22"/>
              </w:rPr>
              <w:t xml:space="preserve"> </w:t>
            </w:r>
            <w:r w:rsidRPr="006034C1">
              <w:rPr>
                <w:rFonts w:ascii="Times New Roman" w:hAnsi="Times New Roman"/>
                <w:b/>
                <w:i/>
                <w:sz w:val="22"/>
                <w:szCs w:val="22"/>
              </w:rPr>
              <w:t xml:space="preserve"> </w:t>
            </w:r>
            <w:r w:rsidRPr="006034C1">
              <w:rPr>
                <w:rFonts w:ascii="Times New Roman" w:hAnsi="Times New Roman"/>
                <w:sz w:val="22"/>
                <w:szCs w:val="22"/>
              </w:rPr>
              <w:t xml:space="preserve">(posted on D2L) includes a </w:t>
            </w:r>
            <w:r w:rsidRPr="006034C1">
              <w:rPr>
                <w:rFonts w:ascii="Times New Roman" w:hAnsi="Times New Roman"/>
                <w:b/>
                <w:sz w:val="22"/>
                <w:szCs w:val="22"/>
              </w:rPr>
              <w:t xml:space="preserve">template </w:t>
            </w:r>
            <w:r w:rsidRPr="006034C1">
              <w:rPr>
                <w:rFonts w:ascii="Times New Roman" w:hAnsi="Times New Roman"/>
                <w:sz w:val="22"/>
                <w:szCs w:val="22"/>
              </w:rPr>
              <w:t xml:space="preserve">for your Clinical Learning Plan. Prior to developing your Clinical Learning Plan complete the </w:t>
            </w:r>
            <w:r w:rsidRPr="006034C1">
              <w:rPr>
                <w:rFonts w:ascii="Times New Roman" w:hAnsi="Times New Roman"/>
                <w:b/>
                <w:bCs/>
                <w:i/>
                <w:sz w:val="22"/>
                <w:szCs w:val="22"/>
              </w:rPr>
              <w:t>Student Clinical Practice Self-Assessment Booklet</w:t>
            </w:r>
            <w:r w:rsidRPr="006034C1">
              <w:rPr>
                <w:rFonts w:ascii="Times New Roman" w:hAnsi="Times New Roman"/>
                <w:bCs/>
                <w:sz w:val="22"/>
                <w:szCs w:val="22"/>
              </w:rPr>
              <w:t>,</w:t>
            </w:r>
            <w:r w:rsidR="003D0403">
              <w:rPr>
                <w:rFonts w:ascii="Times New Roman" w:hAnsi="Times New Roman"/>
                <w:bCs/>
                <w:sz w:val="22"/>
                <w:szCs w:val="22"/>
              </w:rPr>
              <w:t xml:space="preserve"> </w:t>
            </w:r>
            <w:r w:rsidRPr="006034C1">
              <w:rPr>
                <w:rFonts w:ascii="Times New Roman" w:hAnsi="Times New Roman"/>
                <w:bCs/>
                <w:sz w:val="22"/>
                <w:szCs w:val="22"/>
              </w:rPr>
              <w:t>also posted on the NURS 4094 D2L site, to assist you in identifying potential cognitive, affective, and psychomotor learning objectives.</w:t>
            </w:r>
          </w:p>
          <w:p w:rsidR="006034C1" w:rsidRPr="006034C1" w:rsidRDefault="006034C1">
            <w:pPr>
              <w:rPr>
                <w:rFonts w:ascii="Times New Roman" w:hAnsi="Times New Roman"/>
                <w:sz w:val="22"/>
                <w:szCs w:val="22"/>
              </w:rPr>
            </w:pP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w:t>
            </w:r>
            <w:r w:rsidRPr="006034C1">
              <w:rPr>
                <w:rFonts w:ascii="Times New Roman" w:hAnsi="Times New Roman"/>
                <w:sz w:val="22"/>
                <w:szCs w:val="22"/>
                <w:u w:val="single"/>
              </w:rPr>
              <w:t>second week</w:t>
            </w:r>
            <w:r w:rsidRPr="006034C1">
              <w:rPr>
                <w:rFonts w:ascii="Times New Roman" w:hAnsi="Times New Roman"/>
                <w:sz w:val="22"/>
                <w:szCs w:val="22"/>
              </w:rPr>
              <w:t xml:space="preserve"> in your clinical placement,</w:t>
            </w:r>
            <w:r w:rsidR="003D0403">
              <w:rPr>
                <w:rFonts w:ascii="Times New Roman" w:hAnsi="Times New Roman"/>
                <w:sz w:val="22"/>
                <w:szCs w:val="22"/>
              </w:rPr>
              <w:t xml:space="preserve"> the first draft of</w:t>
            </w:r>
            <w:r w:rsidRPr="006034C1">
              <w:rPr>
                <w:rFonts w:ascii="Times New Roman" w:hAnsi="Times New Roman"/>
                <w:sz w:val="22"/>
                <w:szCs w:val="22"/>
              </w:rPr>
              <w:t xml:space="preserve"> your Clinical Learning Plan is to be submitted to your Preceptor and Clinical Advisor for review. Any necessary revisions are made before it is approved by your Preceptor and Clinical Advisor (all extensions to be approved in writing)</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progress towards your learning objectives is to be reviewed by yourself, your Preceptor, and Clinical Advisor 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xml:space="preserve">. You are responsible for scheduling this evaluation so that it can be held upon completion of 180hours of clinical practice. If needed a supplementary Clinical Learning Plan may be initiated. </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clinical practice experience, you must demonstrate attainment of the learning objectives in your Clinical Learning Plan to be deemed successful on this evaluative assignment.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completed Clinical Learning Plan is to be submitted to the </w:t>
            </w:r>
            <w:r w:rsidR="003D0403">
              <w:rPr>
                <w:rFonts w:ascii="Times New Roman" w:hAnsi="Times New Roman"/>
                <w:sz w:val="22"/>
                <w:szCs w:val="22"/>
              </w:rPr>
              <w:t>Faculty Advis</w:t>
            </w:r>
            <w:r w:rsidRPr="006034C1">
              <w:rPr>
                <w:rFonts w:ascii="Times New Roman" w:hAnsi="Times New Roman"/>
                <w:sz w:val="22"/>
                <w:szCs w:val="22"/>
              </w:rPr>
              <w:t>or at the end of the semester</w:t>
            </w:r>
            <w:r w:rsidR="003D0403">
              <w:rPr>
                <w:rFonts w:ascii="Times New Roman" w:hAnsi="Times New Roman"/>
                <w:sz w:val="22"/>
                <w:szCs w:val="22"/>
              </w:rPr>
              <w:t xml:space="preserve"> with the final journal</w:t>
            </w:r>
            <w:r w:rsidRPr="006034C1">
              <w:rPr>
                <w:rFonts w:ascii="Times New Roman" w:hAnsi="Times New Roman"/>
                <w:sz w:val="22"/>
                <w:szCs w:val="22"/>
              </w:rPr>
              <w:t xml:space="preserve">. </w:t>
            </w:r>
          </w:p>
          <w:p w:rsidR="00401240" w:rsidRPr="006034C1" w:rsidRDefault="00401240" w:rsidP="00401240">
            <w:pPr>
              <w:pStyle w:val="PlainText"/>
              <w:textAlignment w:val="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Learner,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Preceptor, and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p w:rsidR="006034C1" w:rsidRPr="006034C1" w:rsidRDefault="006034C1">
            <w:pPr>
              <w:pStyle w:val="PlainText"/>
              <w:rPr>
                <w:rFonts w:ascii="Times New Roman" w:hAnsi="Times New Roman"/>
                <w:sz w:val="22"/>
                <w:szCs w:val="22"/>
              </w:rPr>
            </w:pPr>
          </w:p>
        </w:tc>
      </w:tr>
      <w:tr w:rsidR="006034C1" w:rsidRPr="006034C1" w:rsidTr="00401240">
        <w:trPr>
          <w:trHeight w:val="3329"/>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2. Clinical Practice</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clinical practice </w:t>
            </w:r>
            <w:r>
              <w:rPr>
                <w:rFonts w:ascii="Times New Roman" w:hAnsi="Times New Roman"/>
                <w:sz w:val="22"/>
                <w:szCs w:val="22"/>
              </w:rPr>
              <w:t xml:space="preserve">will </w:t>
            </w:r>
            <w:proofErr w:type="spellStart"/>
            <w:r>
              <w:rPr>
                <w:rFonts w:ascii="Times New Roman" w:hAnsi="Times New Roman"/>
                <w:sz w:val="22"/>
                <w:szCs w:val="22"/>
              </w:rPr>
              <w:t>e</w:t>
            </w:r>
            <w:proofErr w:type="spellEnd"/>
            <w:r>
              <w:rPr>
                <w:rFonts w:ascii="Times New Roman" w:hAnsi="Times New Roman"/>
                <w:sz w:val="22"/>
                <w:szCs w:val="22"/>
              </w:rPr>
              <w:t xml:space="preserve"> assessed using the </w:t>
            </w:r>
            <w:r w:rsidRPr="006034C1">
              <w:rPr>
                <w:rFonts w:ascii="Times New Roman" w:hAnsi="Times New Roman"/>
                <w:b/>
                <w:i/>
                <w:sz w:val="22"/>
                <w:szCs w:val="22"/>
              </w:rPr>
              <w:t>Collaborative BScN</w:t>
            </w:r>
            <w:r w:rsidRPr="006034C1">
              <w:rPr>
                <w:rFonts w:ascii="Times New Roman" w:hAnsi="Times New Roman"/>
                <w:b/>
                <w:bCs/>
                <w:i/>
                <w:sz w:val="22"/>
                <w:szCs w:val="22"/>
                <w:lang w:val="en-US"/>
              </w:rPr>
              <w:t xml:space="preserve"> Year IV Clinical Evaluation Form</w:t>
            </w:r>
            <w:r>
              <w:rPr>
                <w:rFonts w:ascii="Times New Roman" w:hAnsi="Times New Roman"/>
                <w:b/>
                <w:bCs/>
                <w:i/>
                <w:sz w:val="22"/>
                <w:szCs w:val="22"/>
                <w:lang w:val="en-US"/>
              </w:rPr>
              <w:t xml:space="preserve"> </w:t>
            </w:r>
            <w:r w:rsidRPr="006034C1">
              <w:rPr>
                <w:rFonts w:ascii="Times New Roman" w:hAnsi="Times New Roman"/>
                <w:sz w:val="22"/>
                <w:szCs w:val="22"/>
              </w:rPr>
              <w:t>posted on D2L. This form was developed based upon the standards of practice identified by the College of Nurses of Ontario.</w:t>
            </w:r>
          </w:p>
          <w:p w:rsidR="006034C1" w:rsidRPr="006034C1" w:rsidRDefault="006034C1">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A copy of the form is to be provided to your preceptor at the beginning of the clinical practice experience so that evaluative data can be collected by your preceptor and informally provided to you throughout the placement.</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which you are responsible</w:t>
            </w:r>
            <w:r w:rsidR="003D0403">
              <w:rPr>
                <w:rFonts w:ascii="Times New Roman" w:hAnsi="Times New Roman"/>
                <w:sz w:val="22"/>
                <w:szCs w:val="22"/>
              </w:rPr>
              <w:t xml:space="preserve"> </w:t>
            </w:r>
            <w:r w:rsidRPr="006034C1">
              <w:rPr>
                <w:rFonts w:ascii="Times New Roman" w:hAnsi="Times New Roman"/>
                <w:sz w:val="22"/>
                <w:szCs w:val="22"/>
              </w:rPr>
              <w:t xml:space="preserve">for scheduling; your clinical progress is to be reviewed. You and your Preceptor are to complete separate </w:t>
            </w:r>
            <w:r w:rsidRPr="006034C1">
              <w:rPr>
                <w:rFonts w:ascii="Times New Roman" w:hAnsi="Times New Roman"/>
                <w:b/>
                <w:i/>
                <w:sz w:val="22"/>
                <w:szCs w:val="22"/>
              </w:rPr>
              <w:t xml:space="preserve">Year IV Clinical Evaluation Forms. </w:t>
            </w:r>
            <w:r w:rsidR="003D0403">
              <w:rPr>
                <w:rFonts w:ascii="Times New Roman" w:hAnsi="Times New Roman"/>
                <w:sz w:val="22"/>
                <w:szCs w:val="22"/>
              </w:rPr>
              <w:t>It is recommended y</w:t>
            </w:r>
            <w:r w:rsidRPr="006034C1">
              <w:rPr>
                <w:rFonts w:ascii="Times New Roman" w:hAnsi="Times New Roman"/>
                <w:sz w:val="22"/>
                <w:szCs w:val="22"/>
              </w:rPr>
              <w:t xml:space="preserve">our Clinical Advisor is to be in attendance at your midterm evaluation. </w:t>
            </w: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By the end of the clinical practice experience, you must demonstrate a minimal rating of "3" on all areas identified on the </w:t>
            </w:r>
            <w:r w:rsidRPr="006034C1">
              <w:rPr>
                <w:rFonts w:ascii="Times New Roman" w:hAnsi="Times New Roman"/>
                <w:b/>
                <w:i/>
                <w:sz w:val="22"/>
                <w:szCs w:val="22"/>
              </w:rPr>
              <w:t>Year IV Clinical Evaluation Form</w:t>
            </w:r>
            <w:r w:rsidR="003D0403">
              <w:rPr>
                <w:rFonts w:ascii="Times New Roman" w:hAnsi="Times New Roman"/>
                <w:b/>
                <w:i/>
                <w:sz w:val="22"/>
                <w:szCs w:val="22"/>
              </w:rPr>
              <w:t xml:space="preserve"> </w:t>
            </w:r>
            <w:r w:rsidRPr="006034C1">
              <w:rPr>
                <w:rFonts w:ascii="Times New Roman" w:hAnsi="Times New Roman"/>
                <w:sz w:val="22"/>
                <w:szCs w:val="22"/>
              </w:rPr>
              <w:t xml:space="preserve">in order to be successful on this evaluative element in the course.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completed Clinical Evaluation Forms are to be submitted to the </w:t>
            </w:r>
            <w:r w:rsidR="003D0403">
              <w:rPr>
                <w:rFonts w:ascii="Times New Roman" w:hAnsi="Times New Roman"/>
                <w:sz w:val="22"/>
                <w:szCs w:val="22"/>
              </w:rPr>
              <w:t xml:space="preserve">Course Professor </w:t>
            </w:r>
            <w:r w:rsidRPr="006034C1">
              <w:rPr>
                <w:rFonts w:ascii="Times New Roman" w:hAnsi="Times New Roman"/>
                <w:sz w:val="22"/>
                <w:szCs w:val="22"/>
              </w:rPr>
              <w:t>at the end of the semester</w:t>
            </w:r>
            <w:r w:rsidR="003D0403">
              <w:rPr>
                <w:rFonts w:ascii="Times New Roman" w:hAnsi="Times New Roman"/>
                <w:sz w:val="22"/>
                <w:szCs w:val="22"/>
              </w:rPr>
              <w:t xml:space="preserve"> via the </w:t>
            </w:r>
            <w:r w:rsidR="003D0403" w:rsidRPr="006034C1">
              <w:rPr>
                <w:rFonts w:ascii="Times New Roman" w:hAnsi="Times New Roman"/>
                <w:sz w:val="22"/>
                <w:szCs w:val="22"/>
              </w:rPr>
              <w:t>Clinical Advisor</w:t>
            </w:r>
            <w:r w:rsidR="003D0403">
              <w:rPr>
                <w:rFonts w:ascii="Times New Roman" w:hAnsi="Times New Roman"/>
                <w:sz w:val="22"/>
                <w:szCs w:val="22"/>
              </w:rPr>
              <w:t>.</w:t>
            </w:r>
          </w:p>
          <w:p w:rsidR="00401240" w:rsidRPr="00401240" w:rsidRDefault="00401240" w:rsidP="00401240">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Learner</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Preceptor, and</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3. Evidence-Informed Practice Journals  </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A </w:t>
            </w:r>
            <w:r w:rsidRPr="006034C1">
              <w:rPr>
                <w:rFonts w:ascii="Times New Roman" w:hAnsi="Times New Roman"/>
                <w:b/>
                <w:sz w:val="22"/>
                <w:szCs w:val="22"/>
              </w:rPr>
              <w:t>minimum of two</w:t>
            </w:r>
            <w:r w:rsidRPr="006034C1">
              <w:rPr>
                <w:rFonts w:ascii="Times New Roman" w:hAnsi="Times New Roman"/>
                <w:sz w:val="22"/>
                <w:szCs w:val="22"/>
              </w:rPr>
              <w:t xml:space="preserve"> evidence-informed journals are submitted to your Clinical Advisor to demonstrate your professional growth and learning in your placement setting. More specifically, the journals are an opportunity to demonstrate your progression towards successful completion of your learning objectives within your approved Clinical Learning Plan. In addition, the journals provide you an opportunity to demonstrate self-directedness and critical thinking as it relates to your practice.  Format: 6</w:t>
            </w:r>
            <w:r w:rsidRPr="006034C1">
              <w:rPr>
                <w:rFonts w:ascii="Times New Roman" w:hAnsi="Times New Roman"/>
                <w:sz w:val="22"/>
                <w:szCs w:val="22"/>
                <w:vertAlign w:val="superscript"/>
              </w:rPr>
              <w:t>th</w:t>
            </w:r>
            <w:r w:rsidRPr="006034C1">
              <w:rPr>
                <w:rFonts w:ascii="Times New Roman" w:hAnsi="Times New Roman"/>
                <w:sz w:val="22"/>
                <w:szCs w:val="22"/>
              </w:rPr>
              <w:t xml:space="preserve"> Edition APA, minimum 500 words.</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Each journal is to include:</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An identification of the specific learning objective(s) from your Clinical Learning Plan to which this journal addresses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 xml:space="preserve">A clear description of an actual clinical situation/experience (during your </w:t>
            </w:r>
            <w:r w:rsidRPr="006034C1">
              <w:rPr>
                <w:rFonts w:ascii="Times New Roman" w:hAnsi="Times New Roman"/>
                <w:sz w:val="22"/>
                <w:szCs w:val="22"/>
                <w:u w:val="single"/>
              </w:rPr>
              <w:t>current</w:t>
            </w:r>
            <w:r w:rsidRPr="006034C1">
              <w:rPr>
                <w:rFonts w:ascii="Times New Roman" w:hAnsi="Times New Roman"/>
                <w:sz w:val="22"/>
                <w:szCs w:val="22"/>
              </w:rPr>
              <w:t xml:space="preserve"> placement) that facilitated your growth toward successful achievement of the identified learning objective(s)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critical appraisal of your performance within the identified clinical situation/experience including identification of what could have been done differently and strategies for continued growth.</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summary of contemporary evidence-informed nursing literature that you accessed following the clinical situation/experience in order to support your on ongoing development of nursing competency</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#1. To be submitted to your Clinical Advisor (with a copy to your Preceptor) no later than February 13</w:t>
            </w:r>
            <w:r w:rsidRPr="006034C1">
              <w:rPr>
                <w:rFonts w:ascii="Times New Roman" w:hAnsi="Times New Roman"/>
                <w:sz w:val="22"/>
                <w:szCs w:val="22"/>
                <w:vertAlign w:val="superscript"/>
              </w:rPr>
              <w:t>th</w:t>
            </w:r>
            <w:r w:rsidRPr="006034C1">
              <w:rPr>
                <w:rFonts w:ascii="Times New Roman" w:hAnsi="Times New Roman"/>
                <w:sz w:val="22"/>
                <w:szCs w:val="22"/>
              </w:rPr>
              <w:t>, 2015.</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#2. To be submitted to your Clinical Advisor (with a copy to your Preceptor) no later than March 13</w:t>
            </w:r>
            <w:r w:rsidRPr="006034C1">
              <w:rPr>
                <w:rFonts w:ascii="Times New Roman" w:hAnsi="Times New Roman"/>
                <w:sz w:val="22"/>
                <w:szCs w:val="22"/>
                <w:vertAlign w:val="superscript"/>
              </w:rPr>
              <w:t>th</w:t>
            </w:r>
            <w:r w:rsidRPr="006034C1">
              <w:rPr>
                <w:rFonts w:ascii="Times New Roman" w:hAnsi="Times New Roman"/>
                <w:sz w:val="22"/>
                <w:szCs w:val="22"/>
              </w:rPr>
              <w:t>, 2015.</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#3. In addition, if you are unable to meet the expectations of this assignment with your first two submissions, or if a supplementary Clinical Learning Plan is established, you will have an opportunity to submit a third Evidence-Informed Practice Journal to demonstrate success. To be submitted to your Clinical Advisor no later than April 2</w:t>
            </w:r>
            <w:r w:rsidRPr="006034C1">
              <w:rPr>
                <w:rFonts w:ascii="Times New Roman" w:hAnsi="Times New Roman"/>
                <w:sz w:val="22"/>
                <w:szCs w:val="22"/>
                <w:vertAlign w:val="superscript"/>
              </w:rPr>
              <w:t>nd</w:t>
            </w:r>
            <w:r w:rsidRPr="006034C1">
              <w:rPr>
                <w:rFonts w:ascii="Times New Roman" w:hAnsi="Times New Roman"/>
                <w:sz w:val="22"/>
                <w:szCs w:val="22"/>
              </w:rPr>
              <w:t xml:space="preserve">, 2015.  </w:t>
            </w: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tc>
      </w:tr>
      <w:tr w:rsidR="006034C1" w:rsidRPr="006034C1" w:rsidTr="00401240">
        <w:trPr>
          <w:trHeight w:val="6137"/>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4. Discussion Board Postings</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spacing w:after="200" w:line="276" w:lineRule="auto"/>
              <w:rPr>
                <w:rFonts w:ascii="Times New Roman" w:hAnsi="Times New Roman"/>
                <w:sz w:val="22"/>
                <w:szCs w:val="22"/>
              </w:rPr>
            </w:pPr>
            <w:r w:rsidRPr="006034C1">
              <w:rPr>
                <w:rFonts w:ascii="Times New Roman" w:hAnsi="Times New Roman"/>
                <w:sz w:val="22"/>
                <w:szCs w:val="22"/>
              </w:rPr>
              <w:t xml:space="preserve">A </w:t>
            </w:r>
            <w:r w:rsidRPr="006034C1">
              <w:rPr>
                <w:rFonts w:ascii="Times New Roman" w:hAnsi="Times New Roman"/>
                <w:b/>
                <w:sz w:val="22"/>
                <w:szCs w:val="22"/>
              </w:rPr>
              <w:t>minimum of five</w:t>
            </w:r>
            <w:r w:rsidRPr="006034C1">
              <w:rPr>
                <w:rFonts w:ascii="Times New Roman" w:hAnsi="Times New Roman"/>
                <w:sz w:val="22"/>
                <w:szCs w:val="22"/>
              </w:rPr>
              <w:t xml:space="preserve"> evidence-informed and clinically-situated postings are to be submitted on the D2L Discussion Board on a selection of topics </w:t>
            </w:r>
            <w:r>
              <w:rPr>
                <w:rFonts w:ascii="Times New Roman" w:hAnsi="Times New Roman"/>
                <w:sz w:val="22"/>
                <w:szCs w:val="22"/>
              </w:rPr>
              <w:t xml:space="preserve">– see Syllabus for full description.  </w:t>
            </w:r>
            <w:r w:rsidRPr="006034C1">
              <w:rPr>
                <w:rFonts w:ascii="Times New Roman" w:hAnsi="Times New Roman"/>
                <w:sz w:val="22"/>
                <w:szCs w:val="22"/>
              </w:rPr>
              <w:t>In addition to meeting the over-all ends-in-view of the course, the purpose of this course component is to provide a forum for the discussion of nursing issues of relevance to the practice environment in which the learners are completing their clinical placements. Format: 6</w:t>
            </w:r>
            <w:r w:rsidRPr="006034C1">
              <w:rPr>
                <w:rFonts w:ascii="Times New Roman" w:hAnsi="Times New Roman"/>
                <w:sz w:val="22"/>
                <w:szCs w:val="22"/>
                <w:vertAlign w:val="superscript"/>
              </w:rPr>
              <w:t>th</w:t>
            </w:r>
            <w:r w:rsidRPr="006034C1">
              <w:rPr>
                <w:rFonts w:ascii="Times New Roman" w:hAnsi="Times New Roman"/>
                <w:sz w:val="22"/>
                <w:szCs w:val="22"/>
              </w:rPr>
              <w:t xml:space="preserve"> Edition APA, minimum 500 words</w:t>
            </w:r>
            <w:r>
              <w:rPr>
                <w:rFonts w:ascii="Times New Roman" w:hAnsi="Times New Roman"/>
                <w:sz w:val="22"/>
                <w:szCs w:val="22"/>
              </w:rPr>
              <w:t xml:space="preserve"> maximum 700 words</w:t>
            </w:r>
            <w:r w:rsidRPr="006034C1">
              <w:rPr>
                <w:rFonts w:ascii="Times New Roman" w:hAnsi="Times New Roman"/>
                <w:sz w:val="22"/>
                <w:szCs w:val="22"/>
              </w:rPr>
              <w:t>.</w:t>
            </w:r>
          </w:p>
          <w:p w:rsidR="006034C1" w:rsidRPr="006034C1" w:rsidRDefault="006034C1">
            <w:pPr>
              <w:pStyle w:val="PlainText"/>
              <w:rPr>
                <w:rFonts w:ascii="Times New Roman" w:hAnsi="Times New Roman"/>
                <w:b/>
                <w:sz w:val="22"/>
                <w:szCs w:val="22"/>
              </w:rPr>
            </w:pPr>
            <w:r w:rsidRPr="006034C1">
              <w:rPr>
                <w:rFonts w:ascii="Times New Roman" w:hAnsi="Times New Roman"/>
                <w:sz w:val="22"/>
                <w:szCs w:val="22"/>
              </w:rPr>
              <w:t>In order to promote anonymity you are to avoid posting specific information that could identify a client or individual within a learning or clinical situation. All discussions are to address the selected topic; demonstrate critical thinking; and integrate relevant supporting contemporary nursing literature. Additionally, through the presentation of new knowledge &amp; ideas, it is anticipated that peer responses will be stimulated. All discussions that take place as part of this course are to be kept confidential and not discussed outside of the course learning environment.</w:t>
            </w:r>
          </w:p>
          <w:p w:rsidR="006034C1" w:rsidRPr="006034C1" w:rsidRDefault="006034C1">
            <w:pPr>
              <w:pStyle w:val="PlainText"/>
              <w:rPr>
                <w:rFonts w:ascii="Times New Roman" w:hAnsi="Times New Roman"/>
                <w:sz w:val="22"/>
                <w:szCs w:val="22"/>
              </w:rPr>
            </w:pP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#1to be posted no later than January 30</w:t>
            </w:r>
            <w:r w:rsidRPr="006034C1">
              <w:rPr>
                <w:rFonts w:ascii="Times New Roman" w:hAnsi="Times New Roman"/>
                <w:sz w:val="22"/>
                <w:szCs w:val="22"/>
                <w:vertAlign w:val="superscript"/>
              </w:rPr>
              <w:t xml:space="preserve">st </w:t>
            </w:r>
            <w:r w:rsidRPr="006034C1">
              <w:rPr>
                <w:rFonts w:ascii="Times New Roman" w:hAnsi="Times New Roman"/>
                <w:sz w:val="22"/>
                <w:szCs w:val="22"/>
              </w:rPr>
              <w:t xml:space="preserve"> 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#2 to be posted no later than February 23</w:t>
            </w:r>
            <w:r w:rsidRPr="006034C1">
              <w:rPr>
                <w:rFonts w:ascii="Times New Roman" w:hAnsi="Times New Roman"/>
                <w:sz w:val="22"/>
                <w:szCs w:val="22"/>
                <w:vertAlign w:val="superscript"/>
              </w:rPr>
              <w:t>rd</w:t>
            </w:r>
            <w:r w:rsidRPr="006034C1">
              <w:rPr>
                <w:rFonts w:ascii="Times New Roman" w:hAnsi="Times New Roman"/>
                <w:sz w:val="22"/>
                <w:szCs w:val="22"/>
              </w:rPr>
              <w:t xml:space="preserve"> 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#3 to be posted no later than March 6</w:t>
            </w:r>
            <w:r w:rsidRPr="006034C1">
              <w:rPr>
                <w:rFonts w:ascii="Times New Roman" w:hAnsi="Times New Roman"/>
                <w:sz w:val="22"/>
                <w:szCs w:val="22"/>
                <w:vertAlign w:val="superscript"/>
              </w:rPr>
              <w:t xml:space="preserve">th </w:t>
            </w:r>
            <w:r w:rsidRPr="006034C1">
              <w:rPr>
                <w:rFonts w:ascii="Times New Roman" w:hAnsi="Times New Roman"/>
                <w:sz w:val="22"/>
                <w:szCs w:val="22"/>
              </w:rPr>
              <w:t xml:space="preserve"> 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#4 to be posted no later than March 20</w:t>
            </w:r>
            <w:r w:rsidRPr="006034C1">
              <w:rPr>
                <w:rFonts w:ascii="Times New Roman" w:hAnsi="Times New Roman"/>
                <w:sz w:val="22"/>
                <w:szCs w:val="22"/>
                <w:vertAlign w:val="superscript"/>
              </w:rPr>
              <w:t xml:space="preserve">th  </w:t>
            </w:r>
            <w:r w:rsidRPr="006034C1">
              <w:rPr>
                <w:rFonts w:ascii="Times New Roman" w:hAnsi="Times New Roman"/>
                <w:sz w:val="22"/>
                <w:szCs w:val="22"/>
              </w:rPr>
              <w:t>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#5 to be posted no later than March 30</w:t>
            </w:r>
            <w:r w:rsidRPr="006034C1">
              <w:rPr>
                <w:rFonts w:ascii="Times New Roman" w:hAnsi="Times New Roman"/>
                <w:sz w:val="22"/>
                <w:szCs w:val="22"/>
                <w:vertAlign w:val="superscript"/>
              </w:rPr>
              <w:t>th</w:t>
            </w:r>
            <w:r w:rsidRPr="006034C1">
              <w:rPr>
                <w:rFonts w:ascii="Times New Roman" w:hAnsi="Times New Roman"/>
                <w:sz w:val="22"/>
                <w:szCs w:val="22"/>
              </w:rPr>
              <w:t xml:space="preserve"> 2015 </w:t>
            </w: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r w:rsidR="006034C1" w:rsidRPr="006034C1" w:rsidTr="00401240">
        <w:trPr>
          <w:trHeight w:val="1880"/>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rsidP="006034C1">
            <w:pPr>
              <w:pStyle w:val="PlainText"/>
              <w:rPr>
                <w:rFonts w:ascii="Times New Roman" w:hAnsi="Times New Roman"/>
                <w:sz w:val="22"/>
                <w:szCs w:val="22"/>
              </w:rPr>
            </w:pPr>
            <w:r w:rsidRPr="006034C1">
              <w:rPr>
                <w:rFonts w:ascii="Times New Roman" w:hAnsi="Times New Roman"/>
                <w:sz w:val="22"/>
                <w:szCs w:val="22"/>
              </w:rPr>
              <w:t>5. On</w:t>
            </w:r>
            <w:r>
              <w:rPr>
                <w:rFonts w:ascii="Times New Roman" w:hAnsi="Times New Roman"/>
                <w:sz w:val="22"/>
                <w:szCs w:val="22"/>
              </w:rPr>
              <w:t>-Line Praxis</w:t>
            </w:r>
            <w:r w:rsidRPr="006034C1">
              <w:rPr>
                <w:rFonts w:ascii="Times New Roman" w:hAnsi="Times New Roman"/>
                <w:sz w:val="22"/>
                <w:szCs w:val="22"/>
              </w:rPr>
              <w:t xml:space="preserve"> Presentations</w:t>
            </w:r>
          </w:p>
        </w:tc>
        <w:tc>
          <w:tcPr>
            <w:tcW w:w="6030" w:type="dxa"/>
            <w:tcBorders>
              <w:top w:val="single" w:sz="4" w:space="0" w:color="auto"/>
              <w:left w:val="single" w:sz="4" w:space="0" w:color="auto"/>
              <w:bottom w:val="single" w:sz="4" w:space="0" w:color="auto"/>
              <w:right w:val="single" w:sz="4" w:space="0" w:color="auto"/>
            </w:tcBorders>
            <w:hideMark/>
          </w:tcPr>
          <w:p w:rsidR="00D36F05" w:rsidRPr="00D36F05" w:rsidRDefault="00D36F05" w:rsidP="00D36F05">
            <w:pPr>
              <w:rPr>
                <w:rFonts w:ascii="Times New Roman" w:hAnsi="Times New Roman"/>
                <w:sz w:val="22"/>
                <w:szCs w:val="22"/>
              </w:rPr>
            </w:pPr>
            <w:r w:rsidRPr="00D36F05">
              <w:rPr>
                <w:rFonts w:ascii="Times New Roman" w:hAnsi="Times New Roman"/>
                <w:sz w:val="22"/>
                <w:szCs w:val="22"/>
              </w:rPr>
              <w:t>Students will be assigned to on-line groups and will complete a PowerPoint Presentation regarding the application of evidence in nursing practice relative to their placement. Groups will engage in dialogue related to each submission. More details and instructions are in the syllabus. Students will submit their power point presentation to the drop box by March</w:t>
            </w:r>
            <w:r w:rsidRPr="00D36F05">
              <w:rPr>
                <w:rFonts w:ascii="Times New Roman" w:hAnsi="Times New Roman"/>
                <w:b/>
                <w:bCs/>
                <w:sz w:val="22"/>
                <w:szCs w:val="22"/>
              </w:rPr>
              <w:t xml:space="preserve"> 15th at midnight for marking. </w:t>
            </w:r>
            <w:r w:rsidRPr="00D36F05">
              <w:rPr>
                <w:rFonts w:ascii="Times New Roman" w:hAnsi="Times New Roman"/>
                <w:sz w:val="22"/>
                <w:szCs w:val="22"/>
              </w:rPr>
              <w:t>It will be graded and returned to you then posted on the discussion board by March 22</w:t>
            </w:r>
            <w:r w:rsidRPr="00D36F05">
              <w:rPr>
                <w:rFonts w:ascii="Times New Roman" w:hAnsi="Times New Roman"/>
                <w:sz w:val="22"/>
                <w:szCs w:val="22"/>
                <w:vertAlign w:val="superscript"/>
              </w:rPr>
              <w:t>nd</w:t>
            </w:r>
            <w:r w:rsidRPr="00D36F05">
              <w:rPr>
                <w:rFonts w:ascii="Times New Roman" w:hAnsi="Times New Roman"/>
                <w:sz w:val="22"/>
                <w:szCs w:val="22"/>
              </w:rPr>
              <w:t xml:space="preserve"> for discussion by the group</w:t>
            </w:r>
            <w:r w:rsidR="003D0403">
              <w:rPr>
                <w:rFonts w:ascii="Times New Roman" w:hAnsi="Times New Roman"/>
                <w:sz w:val="22"/>
                <w:szCs w:val="22"/>
              </w:rPr>
              <w:t xml:space="preserve"> with responses completed by April 1</w:t>
            </w:r>
            <w:r w:rsidR="003D0403" w:rsidRPr="003D0403">
              <w:rPr>
                <w:rFonts w:ascii="Times New Roman" w:hAnsi="Times New Roman"/>
                <w:sz w:val="22"/>
                <w:szCs w:val="22"/>
                <w:vertAlign w:val="superscript"/>
              </w:rPr>
              <w:t>st</w:t>
            </w:r>
            <w:r w:rsidRPr="00D36F05">
              <w:rPr>
                <w:rFonts w:ascii="Times New Roman" w:hAnsi="Times New Roman"/>
                <w:sz w:val="22"/>
                <w:szCs w:val="22"/>
              </w:rPr>
              <w:t>.</w:t>
            </w:r>
          </w:p>
          <w:p w:rsidR="006034C1" w:rsidRPr="006034C1" w:rsidRDefault="006034C1" w:rsidP="006034C1">
            <w:pPr>
              <w:pStyle w:val="PlainText"/>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bl>
    <w:p w:rsidR="005A45BA" w:rsidRDefault="005A45BA"/>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bl>
    <w:p w:rsidR="00401240" w:rsidRDefault="00401240"/>
    <w:tbl>
      <w:tblPr>
        <w:tblW w:w="0" w:type="auto"/>
        <w:tblLayout w:type="fixed"/>
        <w:tblLook w:val="0000" w:firstRow="0" w:lastRow="0" w:firstColumn="0" w:lastColumn="0" w:noHBand="0" w:noVBand="0"/>
      </w:tblPr>
      <w:tblGrid>
        <w:gridCol w:w="675"/>
        <w:gridCol w:w="8181"/>
      </w:tblGrid>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401240">
            <w:pPr>
              <w:rPr>
                <w:rFonts w:ascii="Times New Roman" w:hAnsi="Times New Roman"/>
              </w:rPr>
            </w:pPr>
            <w:r w:rsidRPr="00C9607C">
              <w:rPr>
                <w:rFonts w:ascii="Times New Roman" w:hAnsi="Times New Roman"/>
              </w:rPr>
              <w:t>The provisions contained in the addendum located on the portal</w:t>
            </w:r>
            <w:r w:rsidR="00401240">
              <w:rPr>
                <w:rFonts w:ascii="Times New Roman" w:hAnsi="Times New Roman"/>
              </w:rPr>
              <w:t xml:space="preserve">/LMS </w:t>
            </w:r>
            <w:r w:rsidRPr="00C9607C">
              <w:rPr>
                <w:rFonts w:ascii="Times New Roman" w:hAnsi="Times New Roman"/>
              </w:rPr>
              <w:t>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25093">
      <w:headerReference w:type="even" r:id="rId14"/>
      <w:headerReference w:type="default" r:id="rId15"/>
      <w:pgSz w:w="12240" w:h="15840"/>
      <w:pgMar w:top="1440" w:right="1800" w:bottom="720" w:left="1800" w:header="706" w:footer="3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93" w:rsidRDefault="00525093">
      <w:r>
        <w:separator/>
      </w:r>
    </w:p>
  </w:endnote>
  <w:endnote w:type="continuationSeparator" w:id="0">
    <w:p w:rsidR="00525093" w:rsidRDefault="0052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93" w:rsidRDefault="00525093">
      <w:r>
        <w:separator/>
      </w:r>
    </w:p>
  </w:footnote>
  <w:footnote w:type="continuationSeparator" w:id="0">
    <w:p w:rsidR="00525093" w:rsidRDefault="0052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93" w:rsidRDefault="005250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25093" w:rsidRDefault="00525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25093" w:rsidRPr="005A45BA">
      <w:tc>
        <w:tcPr>
          <w:tcW w:w="3794" w:type="dxa"/>
        </w:tcPr>
        <w:p w:rsidR="00525093" w:rsidRPr="005A45BA" w:rsidRDefault="00525093">
          <w:pPr>
            <w:rPr>
              <w:b/>
              <w:snapToGrid w:val="0"/>
            </w:rPr>
          </w:pPr>
          <w:r w:rsidRPr="005A45BA">
            <w:rPr>
              <w:b/>
            </w:rPr>
            <w:t>Nursing Practice VII</w:t>
          </w:r>
        </w:p>
      </w:tc>
      <w:tc>
        <w:tcPr>
          <w:tcW w:w="1134" w:type="dxa"/>
        </w:tcPr>
        <w:p w:rsidR="00525093" w:rsidRPr="005A45BA" w:rsidRDefault="00525093"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CC2AAC">
            <w:rPr>
              <w:rStyle w:val="PageNumber"/>
              <w:b/>
              <w:noProof/>
            </w:rPr>
            <w:t>7</w:t>
          </w:r>
          <w:r w:rsidRPr="005A45BA">
            <w:rPr>
              <w:rStyle w:val="PageNumber"/>
              <w:b/>
            </w:rPr>
            <w:fldChar w:fldCharType="end"/>
          </w:r>
        </w:p>
      </w:tc>
      <w:tc>
        <w:tcPr>
          <w:tcW w:w="3928" w:type="dxa"/>
        </w:tcPr>
        <w:p w:rsidR="00525093" w:rsidRPr="005A45BA" w:rsidRDefault="00525093">
          <w:pPr>
            <w:pStyle w:val="Header"/>
            <w:jc w:val="right"/>
            <w:rPr>
              <w:b/>
              <w:snapToGrid w:val="0"/>
            </w:rPr>
          </w:pPr>
          <w:r w:rsidRPr="005A45BA">
            <w:rPr>
              <w:b/>
            </w:rPr>
            <w:t xml:space="preserve">NURS 4094 </w:t>
          </w:r>
        </w:p>
      </w:tc>
    </w:tr>
  </w:tbl>
  <w:p w:rsidR="00525093" w:rsidRDefault="0052509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6EC"/>
    <w:multiLevelType w:val="hybridMultilevel"/>
    <w:tmpl w:val="9550B2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9112219"/>
    <w:multiLevelType w:val="hybridMultilevel"/>
    <w:tmpl w:val="DAF2FF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770E0F"/>
    <w:multiLevelType w:val="hybridMultilevel"/>
    <w:tmpl w:val="81646B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EA2AB6"/>
    <w:multiLevelType w:val="hybridMultilevel"/>
    <w:tmpl w:val="26B2D9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56844"/>
    <w:rsid w:val="000667CF"/>
    <w:rsid w:val="000B0A7F"/>
    <w:rsid w:val="000F6378"/>
    <w:rsid w:val="00134BE9"/>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323FB"/>
    <w:rsid w:val="00337CD9"/>
    <w:rsid w:val="003B2B92"/>
    <w:rsid w:val="003D0403"/>
    <w:rsid w:val="003F235A"/>
    <w:rsid w:val="00401240"/>
    <w:rsid w:val="0043063C"/>
    <w:rsid w:val="00441DE3"/>
    <w:rsid w:val="004667F5"/>
    <w:rsid w:val="004A15FE"/>
    <w:rsid w:val="004B4598"/>
    <w:rsid w:val="005003B0"/>
    <w:rsid w:val="00511B11"/>
    <w:rsid w:val="00525093"/>
    <w:rsid w:val="00531BB2"/>
    <w:rsid w:val="00540F04"/>
    <w:rsid w:val="00550304"/>
    <w:rsid w:val="0056671C"/>
    <w:rsid w:val="005747BA"/>
    <w:rsid w:val="005871E6"/>
    <w:rsid w:val="005A45BA"/>
    <w:rsid w:val="005A5285"/>
    <w:rsid w:val="005B2F46"/>
    <w:rsid w:val="005D7E69"/>
    <w:rsid w:val="006034C1"/>
    <w:rsid w:val="00626C14"/>
    <w:rsid w:val="00646987"/>
    <w:rsid w:val="0067485D"/>
    <w:rsid w:val="00677BBA"/>
    <w:rsid w:val="00684148"/>
    <w:rsid w:val="0069272A"/>
    <w:rsid w:val="006D264B"/>
    <w:rsid w:val="00712A7F"/>
    <w:rsid w:val="007178AA"/>
    <w:rsid w:val="0072699E"/>
    <w:rsid w:val="007351BF"/>
    <w:rsid w:val="007522BE"/>
    <w:rsid w:val="00777E6E"/>
    <w:rsid w:val="007857B4"/>
    <w:rsid w:val="00787094"/>
    <w:rsid w:val="0078795A"/>
    <w:rsid w:val="007C0386"/>
    <w:rsid w:val="007C3A42"/>
    <w:rsid w:val="007F568E"/>
    <w:rsid w:val="00802B93"/>
    <w:rsid w:val="008077FB"/>
    <w:rsid w:val="00824357"/>
    <w:rsid w:val="00863D4A"/>
    <w:rsid w:val="00886BA8"/>
    <w:rsid w:val="008C3C94"/>
    <w:rsid w:val="008D100D"/>
    <w:rsid w:val="008E098F"/>
    <w:rsid w:val="008F6915"/>
    <w:rsid w:val="00923033"/>
    <w:rsid w:val="00973FE2"/>
    <w:rsid w:val="00994F0B"/>
    <w:rsid w:val="009A00DA"/>
    <w:rsid w:val="009A3592"/>
    <w:rsid w:val="009C1F88"/>
    <w:rsid w:val="009C7BAE"/>
    <w:rsid w:val="009D251E"/>
    <w:rsid w:val="009E5EFF"/>
    <w:rsid w:val="00A11F32"/>
    <w:rsid w:val="00A352DB"/>
    <w:rsid w:val="00A46397"/>
    <w:rsid w:val="00A47A61"/>
    <w:rsid w:val="00A85773"/>
    <w:rsid w:val="00A93C4F"/>
    <w:rsid w:val="00AC33B7"/>
    <w:rsid w:val="00AC4E15"/>
    <w:rsid w:val="00AD1ADB"/>
    <w:rsid w:val="00AD2EAC"/>
    <w:rsid w:val="00AD68CE"/>
    <w:rsid w:val="00AE26BF"/>
    <w:rsid w:val="00B376D8"/>
    <w:rsid w:val="00B50ED6"/>
    <w:rsid w:val="00B96BE3"/>
    <w:rsid w:val="00BA71B7"/>
    <w:rsid w:val="00BB1751"/>
    <w:rsid w:val="00BD3E59"/>
    <w:rsid w:val="00C33581"/>
    <w:rsid w:val="00C46B15"/>
    <w:rsid w:val="00C50925"/>
    <w:rsid w:val="00C548D0"/>
    <w:rsid w:val="00C71B7A"/>
    <w:rsid w:val="00C8025B"/>
    <w:rsid w:val="00C9607C"/>
    <w:rsid w:val="00CC2AAC"/>
    <w:rsid w:val="00CF190E"/>
    <w:rsid w:val="00CF6373"/>
    <w:rsid w:val="00D36F05"/>
    <w:rsid w:val="00D378D4"/>
    <w:rsid w:val="00D54099"/>
    <w:rsid w:val="00D92A98"/>
    <w:rsid w:val="00E001CF"/>
    <w:rsid w:val="00E06211"/>
    <w:rsid w:val="00E107B4"/>
    <w:rsid w:val="00E141D9"/>
    <w:rsid w:val="00E17047"/>
    <w:rsid w:val="00E30428"/>
    <w:rsid w:val="00E35E94"/>
    <w:rsid w:val="00E60E15"/>
    <w:rsid w:val="00E76422"/>
    <w:rsid w:val="00E85FA0"/>
    <w:rsid w:val="00EB08E8"/>
    <w:rsid w:val="00EB2142"/>
    <w:rsid w:val="00EF5D3B"/>
    <w:rsid w:val="00F01B3A"/>
    <w:rsid w:val="00F20307"/>
    <w:rsid w:val="00F32444"/>
    <w:rsid w:val="00F445BD"/>
    <w:rsid w:val="00F459FE"/>
    <w:rsid w:val="00F72850"/>
    <w:rsid w:val="00F97A7B"/>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3906">
      <w:bodyDiv w:val="1"/>
      <w:marLeft w:val="0"/>
      <w:marRight w:val="0"/>
      <w:marTop w:val="0"/>
      <w:marBottom w:val="0"/>
      <w:divBdr>
        <w:top w:val="none" w:sz="0" w:space="0" w:color="auto"/>
        <w:left w:val="none" w:sz="0" w:space="0" w:color="auto"/>
        <w:bottom w:val="none" w:sz="0" w:space="0" w:color="auto"/>
        <w:right w:val="none" w:sz="0" w:space="0" w:color="auto"/>
      </w:divBdr>
    </w:div>
    <w:div w:id="829715256">
      <w:bodyDiv w:val="1"/>
      <w:marLeft w:val="0"/>
      <w:marRight w:val="0"/>
      <w:marTop w:val="0"/>
      <w:marBottom w:val="0"/>
      <w:divBdr>
        <w:top w:val="none" w:sz="0" w:space="0" w:color="auto"/>
        <w:left w:val="none" w:sz="0" w:space="0" w:color="auto"/>
        <w:bottom w:val="none" w:sz="0" w:space="0" w:color="auto"/>
        <w:right w:val="none" w:sz="0" w:space="0" w:color="auto"/>
      </w:divBdr>
    </w:div>
    <w:div w:id="1018313315">
      <w:bodyDiv w:val="1"/>
      <w:marLeft w:val="0"/>
      <w:marRight w:val="0"/>
      <w:marTop w:val="0"/>
      <w:marBottom w:val="0"/>
      <w:divBdr>
        <w:top w:val="none" w:sz="0" w:space="0" w:color="auto"/>
        <w:left w:val="none" w:sz="0" w:space="0" w:color="auto"/>
        <w:bottom w:val="none" w:sz="0" w:space="0" w:color="auto"/>
        <w:right w:val="none" w:sz="0" w:space="0" w:color="auto"/>
      </w:divBdr>
    </w:div>
    <w:div w:id="17787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DCFC7-D9EA-42DB-9A3D-0FC860C30A73}"/>
</file>

<file path=customXml/itemProps2.xml><?xml version="1.0" encoding="utf-8"?>
<ds:datastoreItem xmlns:ds="http://schemas.openxmlformats.org/officeDocument/2006/customXml" ds:itemID="{C185A980-893B-4505-9FF2-5695AD46C8AF}"/>
</file>

<file path=customXml/itemProps3.xml><?xml version="1.0" encoding="utf-8"?>
<ds:datastoreItem xmlns:ds="http://schemas.openxmlformats.org/officeDocument/2006/customXml" ds:itemID="{FFC5DB05-BC7F-4A85-91F9-7D984ADB1E21}"/>
</file>

<file path=docProps/app.xml><?xml version="1.0" encoding="utf-8"?>
<Properties xmlns="http://schemas.openxmlformats.org/officeDocument/2006/extended-properties" xmlns:vt="http://schemas.openxmlformats.org/officeDocument/2006/docPropsVTypes">
  <Template>Normal.dotm</Template>
  <TotalTime>9</TotalTime>
  <Pages>7</Pages>
  <Words>1997</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13744</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2015-02-11T19:01:00Z</cp:lastPrinted>
  <dcterms:created xsi:type="dcterms:W3CDTF">2015-01-03T23:43:00Z</dcterms:created>
  <dcterms:modified xsi:type="dcterms:W3CDTF">2015-02-11T19:01:00Z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5625000</vt:r8>
  </property>
</Properties>
</file>